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127C50">
        <w:rPr>
          <w:b/>
          <w:sz w:val="24"/>
          <w:szCs w:val="24"/>
        </w:rPr>
        <w:t>8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4377E2" w:rsidRPr="00A34A2E" w:rsidRDefault="004377E2" w:rsidP="00E0775C">
      <w:pPr>
        <w:pStyle w:val="NormalWeb"/>
        <w:jc w:val="both"/>
      </w:pPr>
      <w:r w:rsidRPr="00E66695">
        <w:t xml:space="preserve">Aos </w:t>
      </w:r>
      <w:r w:rsidR="00127C50">
        <w:t>seis</w:t>
      </w:r>
      <w:r w:rsidR="00985687">
        <w:t xml:space="preserve"> </w:t>
      </w:r>
      <w:r w:rsidR="00B65C76">
        <w:t>dias</w:t>
      </w:r>
      <w:r w:rsidRPr="00E66695">
        <w:t xml:space="preserve"> do mês </w:t>
      </w:r>
      <w:r w:rsidRPr="0063282B">
        <w:t xml:space="preserve">de </w:t>
      </w:r>
      <w:r w:rsidR="00127C50">
        <w:t>dez</w:t>
      </w:r>
      <w:r w:rsidR="00811BAB" w:rsidRPr="0063282B">
        <w:t>embro</w:t>
      </w:r>
      <w:r w:rsidRPr="0063282B">
        <w:t xml:space="preserve"> </w:t>
      </w:r>
      <w:r w:rsidR="0008321B" w:rsidRPr="0063282B">
        <w:t>do ano de dois mil e vinte e quatro</w:t>
      </w:r>
      <w:r w:rsidRPr="0063282B">
        <w:t xml:space="preserve">, em sua sede, </w:t>
      </w:r>
      <w:proofErr w:type="spellStart"/>
      <w:r w:rsidRPr="0063282B">
        <w:t>à</w:t>
      </w:r>
      <w:proofErr w:type="spellEnd"/>
      <w:r w:rsidRPr="0063282B">
        <w:t xml:space="preserve"> Travessa das Flores, cinquenta e oito, centro, reuniram-se os membros do Comitê de Investimentos para reunião </w:t>
      </w:r>
      <w:r w:rsidR="0063282B" w:rsidRPr="0063282B">
        <w:t>extra</w:t>
      </w:r>
      <w:r w:rsidRPr="0063282B">
        <w:t>ordinária.</w:t>
      </w:r>
      <w:r w:rsidR="00B06C8D" w:rsidRPr="0063282B">
        <w:t xml:space="preserve"> </w:t>
      </w:r>
      <w:r w:rsidR="001E306D">
        <w:t xml:space="preserve">A Diretora-Executiva, Tânia Giacomin De Bortoli, deu as boas-vindas aos presentes e iniciou a apresentação dos novos integrantes, Samuel Miranda e Débora </w:t>
      </w:r>
      <w:proofErr w:type="spellStart"/>
      <w:r w:rsidR="001E306D">
        <w:t>Baronchello</w:t>
      </w:r>
      <w:proofErr w:type="spellEnd"/>
      <w:r w:rsidR="001E306D">
        <w:t xml:space="preserve"> </w:t>
      </w:r>
      <w:proofErr w:type="spellStart"/>
      <w:r w:rsidR="001E306D">
        <w:t>Ansiliero</w:t>
      </w:r>
      <w:proofErr w:type="spellEnd"/>
      <w:r w:rsidR="001E306D">
        <w:t xml:space="preserve">, indicados na última reunião do conselho administrativo. Durante sua explanação, abordou temas relevantes ao comitê, como o patrimônio líquido, a meta atuarial e as expectativas atualizadas para juros e inflação. Destacou o estudo de ALM como uma ferramenta estratégica para a gestão do passivo atuarial e ressaltou a importância da compra de títulos públicos para mitigar a volatilidade da carteira, especialmente em um cenário de altas taxas, o que permite diversificar os vencimentos. Os novos membros tiveram a oportunidade de esclarecer dúvidas e </w:t>
      </w:r>
      <w:r w:rsidR="001E306D">
        <w:t>compartilhar expectativas</w:t>
      </w:r>
      <w:r w:rsidR="001E306D">
        <w:t>.</w:t>
      </w:r>
      <w:r w:rsidR="001E306D">
        <w:t xml:space="preserve"> </w:t>
      </w:r>
      <w:r w:rsidRPr="0063282B">
        <w:t xml:space="preserve">Nada mais havendo a tratar, deu-se por </w:t>
      </w:r>
      <w:r w:rsidR="00A30FA4" w:rsidRPr="0063282B">
        <w:t>encerrada a reunião</w:t>
      </w:r>
      <w:r w:rsidRPr="0063282B">
        <w:t xml:space="preserve">, da qual foi lavrada esta ata, que segue assinada pelos </w:t>
      </w:r>
      <w:r w:rsidRPr="00C3526F">
        <w:t>presentes.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CE66FF" w:rsidRDefault="00CE66FF" w:rsidP="00CE66F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CE66FF" w:rsidRDefault="00CE66FF" w:rsidP="00CE66F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CE66FF" w:rsidRDefault="00CE66FF" w:rsidP="00CE66FF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CE66FF" w:rsidP="00AE5F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:rsidR="00DE783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CE66FF" w:rsidRDefault="00CE66FF" w:rsidP="00CE66F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CE66FF" w:rsidRPr="00AE5F48" w:rsidRDefault="00CE66FF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CE66FF" w:rsidP="00AE5F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:rsidR="00DE783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CE66FF" w:rsidRDefault="00CE66FF" w:rsidP="00CE66F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CE66FF" w:rsidRPr="00AE5F48" w:rsidRDefault="00CE66FF" w:rsidP="00AE5F48">
      <w:pPr>
        <w:jc w:val="center"/>
        <w:rPr>
          <w:sz w:val="24"/>
          <w:szCs w:val="24"/>
        </w:rPr>
      </w:pPr>
      <w:bookmarkStart w:id="0" w:name="_GoBack"/>
      <w:bookmarkEnd w:id="0"/>
    </w:p>
    <w:p w:rsidR="00615A1E" w:rsidRPr="00DB1713" w:rsidRDefault="00615A1E" w:rsidP="00615A1E">
      <w:pPr>
        <w:jc w:val="center"/>
        <w:rPr>
          <w:sz w:val="24"/>
          <w:szCs w:val="24"/>
        </w:rPr>
      </w:pP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054F7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27C50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E306D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4084B"/>
    <w:rsid w:val="00350B33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B51AC"/>
    <w:rsid w:val="00BD73D6"/>
    <w:rsid w:val="00BE0B5C"/>
    <w:rsid w:val="00BE4508"/>
    <w:rsid w:val="00BF324D"/>
    <w:rsid w:val="00BF34D0"/>
    <w:rsid w:val="00BF5531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7315"/>
    <w:rsid w:val="00C522A1"/>
    <w:rsid w:val="00C63012"/>
    <w:rsid w:val="00C7086D"/>
    <w:rsid w:val="00C82D61"/>
    <w:rsid w:val="00C87B62"/>
    <w:rsid w:val="00C915A2"/>
    <w:rsid w:val="00C95656"/>
    <w:rsid w:val="00C979B0"/>
    <w:rsid w:val="00CB51E3"/>
    <w:rsid w:val="00CC1B56"/>
    <w:rsid w:val="00CC2D32"/>
    <w:rsid w:val="00CD2511"/>
    <w:rsid w:val="00CD688D"/>
    <w:rsid w:val="00CE13EA"/>
    <w:rsid w:val="00CE66FF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3034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77B"/>
    <w:rsid w:val="00F00ACC"/>
    <w:rsid w:val="00F155CA"/>
    <w:rsid w:val="00F223D3"/>
    <w:rsid w:val="00F27D79"/>
    <w:rsid w:val="00F462AE"/>
    <w:rsid w:val="00F47279"/>
    <w:rsid w:val="00F542D1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A12FCAA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6593-7467-41A7-A4D7-27889E44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138</cp:revision>
  <cp:lastPrinted>2024-01-18T12:51:00Z</cp:lastPrinted>
  <dcterms:created xsi:type="dcterms:W3CDTF">2023-06-07T16:15:00Z</dcterms:created>
  <dcterms:modified xsi:type="dcterms:W3CDTF">2025-01-06T13:22:00Z</dcterms:modified>
</cp:coreProperties>
</file>