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775B37">
        <w:rPr>
          <w:b/>
          <w:sz w:val="24"/>
          <w:szCs w:val="24"/>
        </w:rPr>
        <w:t>1</w:t>
      </w:r>
      <w:r w:rsidR="00811BAB">
        <w:rPr>
          <w:b/>
          <w:sz w:val="24"/>
          <w:szCs w:val="24"/>
        </w:rPr>
        <w:t>6</w:t>
      </w:r>
      <w:r w:rsidRPr="00AE5F48">
        <w:rPr>
          <w:b/>
          <w:sz w:val="24"/>
          <w:szCs w:val="24"/>
        </w:rPr>
        <w:t>/202</w:t>
      </w:r>
      <w:r w:rsidR="0008321B">
        <w:rPr>
          <w:b/>
          <w:sz w:val="24"/>
          <w:szCs w:val="24"/>
        </w:rPr>
        <w:t>4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4377E2" w:rsidRPr="00A34A2E" w:rsidRDefault="004377E2" w:rsidP="00E0775C">
      <w:pPr>
        <w:pStyle w:val="NormalWeb"/>
        <w:jc w:val="both"/>
      </w:pPr>
      <w:r w:rsidRPr="00E66695">
        <w:t xml:space="preserve">Aos </w:t>
      </w:r>
      <w:r w:rsidR="00811BAB">
        <w:t>treze</w:t>
      </w:r>
      <w:r w:rsidR="00193A8F">
        <w:t xml:space="preserve"> </w:t>
      </w:r>
      <w:r w:rsidR="00B65C76">
        <w:t>dias</w:t>
      </w:r>
      <w:r w:rsidRPr="00E66695">
        <w:t xml:space="preserve"> do mês </w:t>
      </w:r>
      <w:r w:rsidRPr="0063282B">
        <w:t xml:space="preserve">de </w:t>
      </w:r>
      <w:r w:rsidR="00811BAB" w:rsidRPr="0063282B">
        <w:t>novembro</w:t>
      </w:r>
      <w:r w:rsidRPr="0063282B">
        <w:t xml:space="preserve"> </w:t>
      </w:r>
      <w:r w:rsidR="0008321B" w:rsidRPr="0063282B">
        <w:t>do ano de dois mil e vinte e quatro</w:t>
      </w:r>
      <w:r w:rsidRPr="0063282B">
        <w:t xml:space="preserve">, em sua sede, </w:t>
      </w:r>
      <w:proofErr w:type="spellStart"/>
      <w:r w:rsidRPr="0063282B">
        <w:t>à</w:t>
      </w:r>
      <w:proofErr w:type="spellEnd"/>
      <w:r w:rsidRPr="0063282B">
        <w:t xml:space="preserve"> Travessa das Flores, cinquenta e oito, centro, reuniram-se os membros do Comitê de Investimentos para reunião </w:t>
      </w:r>
      <w:r w:rsidR="0063282B" w:rsidRPr="0063282B">
        <w:t>extra</w:t>
      </w:r>
      <w:r w:rsidRPr="0063282B">
        <w:t>ordinária.</w:t>
      </w:r>
      <w:r w:rsidR="00B06C8D" w:rsidRPr="0063282B">
        <w:t xml:space="preserve"> </w:t>
      </w:r>
      <w:r w:rsidR="00B65C76" w:rsidRPr="0063282B">
        <w:t xml:space="preserve">A Diretora-Executiva, Tânia Giacomin De Bortoli saudou a todos e </w:t>
      </w:r>
      <w:r w:rsidR="00BE4508" w:rsidRPr="0063282B">
        <w:t>passou a</w:t>
      </w:r>
      <w:r w:rsidR="0063282B" w:rsidRPr="0063282B">
        <w:t xml:space="preserve"> apresentar informações repassadas nos encontros que ocorreram nos dias onze, doze e treze de novembro com as </w:t>
      </w:r>
      <w:r w:rsidR="0063282B">
        <w:t>i</w:t>
      </w:r>
      <w:r w:rsidR="0063282B" w:rsidRPr="0063282B">
        <w:t xml:space="preserve">nstituições financeiras Banco Santander S.A., Banco Bradesco S.A., </w:t>
      </w:r>
      <w:r w:rsidR="0063282B" w:rsidRPr="0063282B">
        <w:t>Empire Capital Assessoria de Investimentos</w:t>
      </w:r>
      <w:r w:rsidR="0063282B" w:rsidRPr="0063282B">
        <w:t xml:space="preserve">, </w:t>
      </w:r>
      <w:r w:rsidR="0063282B" w:rsidRPr="0063282B">
        <w:rPr>
          <w:rStyle w:val="nfase"/>
          <w:bCs/>
          <w:i w:val="0"/>
          <w:iCs w:val="0"/>
          <w:shd w:val="clear" w:color="auto" w:fill="FFFFFF"/>
        </w:rPr>
        <w:t xml:space="preserve">TPE </w:t>
      </w:r>
      <w:r w:rsidR="0063282B">
        <w:rPr>
          <w:rStyle w:val="nfase"/>
          <w:bCs/>
          <w:i w:val="0"/>
          <w:iCs w:val="0"/>
          <w:shd w:val="clear" w:color="auto" w:fill="FFFFFF"/>
        </w:rPr>
        <w:t>Gestora de Recursos</w:t>
      </w:r>
      <w:r w:rsidR="0063282B" w:rsidRPr="0063282B">
        <w:rPr>
          <w:rStyle w:val="nfase"/>
          <w:bCs/>
          <w:i w:val="0"/>
          <w:iCs w:val="0"/>
          <w:shd w:val="clear" w:color="auto" w:fill="FFFFFF"/>
        </w:rPr>
        <w:t xml:space="preserve"> LTDA</w:t>
      </w:r>
      <w:r w:rsidR="0063282B" w:rsidRPr="0063282B">
        <w:rPr>
          <w:rStyle w:val="nfase"/>
          <w:bCs/>
          <w:i w:val="0"/>
          <w:iCs w:val="0"/>
          <w:shd w:val="clear" w:color="auto" w:fill="FFFFFF"/>
        </w:rPr>
        <w:t xml:space="preserve"> e </w:t>
      </w:r>
      <w:r w:rsidR="0063282B" w:rsidRPr="0063282B">
        <w:t xml:space="preserve">Porto </w:t>
      </w:r>
      <w:proofErr w:type="spellStart"/>
      <w:r w:rsidR="0063282B" w:rsidRPr="0063282B">
        <w:t>Asset</w:t>
      </w:r>
      <w:proofErr w:type="spellEnd"/>
      <w:r w:rsidR="0063282B" w:rsidRPr="0063282B">
        <w:t xml:space="preserve"> Management</w:t>
      </w:r>
      <w:r w:rsidR="006231B6" w:rsidRPr="0063282B">
        <w:t>.</w:t>
      </w:r>
      <w:r w:rsidR="00386696" w:rsidRPr="0063282B">
        <w:t xml:space="preserve"> </w:t>
      </w:r>
      <w:r w:rsidR="0063282B">
        <w:t xml:space="preserve">Expôs </w:t>
      </w:r>
      <w:r w:rsidR="00F542D1">
        <w:t xml:space="preserve">os assuntos debatidos com as instituições, sobre </w:t>
      </w:r>
      <w:r w:rsidR="0063282B">
        <w:t>a dinâmica atual do cenário, enfatizando o aumento das taxas de juros, as restrições impostas à bolsa brasileira e a resiliência do mercado, que tende a convergir para investimentos em renda fixa por um período mais prolongado, favorecendo aplicações de menor risco.</w:t>
      </w:r>
      <w:r w:rsidR="00F542D1">
        <w:t xml:space="preserve"> </w:t>
      </w:r>
      <w:r w:rsidR="00F542D1">
        <w:t>Destacou que o risco fiscal é mal recebido pelo mercado e que o pacote de corte de gastos precisa apresentar vantagens significativas para obter aceitação</w:t>
      </w:r>
      <w:r w:rsidR="00F542D1">
        <w:t>, que taxas de juros em alta prejudicam o acesso ao crédito e endivida as empresas</w:t>
      </w:r>
      <w:r w:rsidR="00F542D1">
        <w:t>.</w:t>
      </w:r>
      <w:r w:rsidR="00F542D1" w:rsidRPr="0063282B">
        <w:t xml:space="preserve"> </w:t>
      </w:r>
      <w:r w:rsidR="00F542D1">
        <w:t xml:space="preserve">Também avisou sobre o descredenciamento da Empire Capital como distribuidora dos produtos de investimento da Porto </w:t>
      </w:r>
      <w:proofErr w:type="spellStart"/>
      <w:r w:rsidR="00F542D1">
        <w:t>Asset</w:t>
      </w:r>
      <w:proofErr w:type="spellEnd"/>
      <w:r w:rsidR="00F542D1">
        <w:t>, devido a risco de imagem ainda sem maiores esclarecimentos. O comitê avaliou e discutiu, optando por reduzir exposição em IMA-B e suas classes, e também no crédito privado. Avaliou-se também um fundo que apresenta liquidez, está</w:t>
      </w:r>
      <w:r w:rsidR="00CB51E3">
        <w:t xml:space="preserve"> bem colocado</w:t>
      </w:r>
      <w:r w:rsidR="00F542D1">
        <w:t xml:space="preserve"> no radar da assessoria </w:t>
      </w:r>
      <w:bookmarkStart w:id="0" w:name="_GoBack"/>
      <w:bookmarkEnd w:id="0"/>
      <w:r w:rsidR="00F542D1">
        <w:t>e mantem o capital a ser resgatado na mesma instituição</w:t>
      </w:r>
      <w:r w:rsidR="00CB51E3">
        <w:t>,</w:t>
      </w:r>
      <w:r w:rsidR="00F542D1">
        <w:t xml:space="preserve"> sendo este o SAFRA DI Master RF DI 02.536.364/0001-16. As </w:t>
      </w:r>
      <w:r w:rsidR="00CB51E3">
        <w:t>sugestões seguem para análise do Conselho Administrativo.</w:t>
      </w:r>
      <w:r w:rsidR="00F542D1">
        <w:t xml:space="preserve"> </w:t>
      </w:r>
      <w:r w:rsidRPr="0063282B">
        <w:t xml:space="preserve">Nada mais havendo a tratar, deu-se por </w:t>
      </w:r>
      <w:r w:rsidR="00A30FA4" w:rsidRPr="0063282B">
        <w:t>encerrada a reunião</w:t>
      </w:r>
      <w:r w:rsidRPr="0063282B">
        <w:t xml:space="preserve">, da qual foi lavrada esta ata, que segue assinada pelos </w:t>
      </w:r>
      <w:r w:rsidRPr="00C3526F">
        <w:t>presentes.</w:t>
      </w:r>
    </w:p>
    <w:p w:rsidR="009E7CA3" w:rsidRDefault="009E7CA3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C1742" w:rsidRDefault="00DC1742" w:rsidP="00AE5F48">
      <w:pPr>
        <w:jc w:val="center"/>
        <w:rPr>
          <w:sz w:val="24"/>
          <w:szCs w:val="24"/>
        </w:rPr>
      </w:pPr>
    </w:p>
    <w:p w:rsidR="00DA16DD" w:rsidRDefault="00DA16DD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PAULO HOFFELDER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</w:p>
    <w:p w:rsidR="006B4E9A" w:rsidRDefault="006B4E9A" w:rsidP="00AE5F48">
      <w:pPr>
        <w:jc w:val="center"/>
        <w:rPr>
          <w:sz w:val="24"/>
          <w:szCs w:val="24"/>
        </w:rPr>
      </w:pPr>
    </w:p>
    <w:p w:rsidR="009E7CA3" w:rsidRDefault="009E7CA3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FERNANDA APARECIDA CO</w:t>
      </w:r>
      <w:r w:rsidR="00F555BC">
        <w:rPr>
          <w:b/>
          <w:sz w:val="24"/>
          <w:szCs w:val="24"/>
        </w:rPr>
        <w:t>U</w:t>
      </w:r>
      <w:r w:rsidRPr="00AE5F48">
        <w:rPr>
          <w:b/>
          <w:sz w:val="24"/>
          <w:szCs w:val="24"/>
        </w:rPr>
        <w:t>SSEAU RAMOS DE SOUZA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31E61"/>
    <w:rsid w:val="0003627F"/>
    <w:rsid w:val="0004054A"/>
    <w:rsid w:val="0004175F"/>
    <w:rsid w:val="00051F30"/>
    <w:rsid w:val="000551CC"/>
    <w:rsid w:val="0008321B"/>
    <w:rsid w:val="00084B1D"/>
    <w:rsid w:val="00091F87"/>
    <w:rsid w:val="000937FA"/>
    <w:rsid w:val="000B0688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93A8F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5287D"/>
    <w:rsid w:val="00270E77"/>
    <w:rsid w:val="00275244"/>
    <w:rsid w:val="00276747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219B2"/>
    <w:rsid w:val="00350B33"/>
    <w:rsid w:val="0036492A"/>
    <w:rsid w:val="003864FC"/>
    <w:rsid w:val="00386696"/>
    <w:rsid w:val="003B5E79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413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8294E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41C0"/>
    <w:rsid w:val="00516445"/>
    <w:rsid w:val="00522112"/>
    <w:rsid w:val="00524A36"/>
    <w:rsid w:val="00532005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D6548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31B6"/>
    <w:rsid w:val="006249CF"/>
    <w:rsid w:val="00627DEA"/>
    <w:rsid w:val="0063282B"/>
    <w:rsid w:val="006328A4"/>
    <w:rsid w:val="0063596E"/>
    <w:rsid w:val="006443B3"/>
    <w:rsid w:val="00644F4A"/>
    <w:rsid w:val="00650D99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A5BF3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6F65FF"/>
    <w:rsid w:val="007009F8"/>
    <w:rsid w:val="007036A0"/>
    <w:rsid w:val="007160EC"/>
    <w:rsid w:val="00732CF2"/>
    <w:rsid w:val="00735903"/>
    <w:rsid w:val="007362CD"/>
    <w:rsid w:val="00736305"/>
    <w:rsid w:val="00753D81"/>
    <w:rsid w:val="00755325"/>
    <w:rsid w:val="00755C8C"/>
    <w:rsid w:val="007635BF"/>
    <w:rsid w:val="00763602"/>
    <w:rsid w:val="007748AC"/>
    <w:rsid w:val="00775B37"/>
    <w:rsid w:val="00777207"/>
    <w:rsid w:val="00792390"/>
    <w:rsid w:val="007972FE"/>
    <w:rsid w:val="007A1B9C"/>
    <w:rsid w:val="007A2CB4"/>
    <w:rsid w:val="007B4C17"/>
    <w:rsid w:val="007B556F"/>
    <w:rsid w:val="007B65DA"/>
    <w:rsid w:val="007C0452"/>
    <w:rsid w:val="007D48CB"/>
    <w:rsid w:val="007E1BF3"/>
    <w:rsid w:val="007E4060"/>
    <w:rsid w:val="007F1756"/>
    <w:rsid w:val="007F1B2C"/>
    <w:rsid w:val="007F56F7"/>
    <w:rsid w:val="00800054"/>
    <w:rsid w:val="00804B5C"/>
    <w:rsid w:val="00805059"/>
    <w:rsid w:val="008076AC"/>
    <w:rsid w:val="00811BAB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6182C"/>
    <w:rsid w:val="0096670E"/>
    <w:rsid w:val="00970D8E"/>
    <w:rsid w:val="00973D77"/>
    <w:rsid w:val="00981477"/>
    <w:rsid w:val="009827FE"/>
    <w:rsid w:val="009831EE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0FA4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B1143"/>
    <w:rsid w:val="00AC5645"/>
    <w:rsid w:val="00AC7141"/>
    <w:rsid w:val="00AD124B"/>
    <w:rsid w:val="00AD3910"/>
    <w:rsid w:val="00AE157D"/>
    <w:rsid w:val="00AE5F48"/>
    <w:rsid w:val="00B0140C"/>
    <w:rsid w:val="00B06C8D"/>
    <w:rsid w:val="00B1361A"/>
    <w:rsid w:val="00B33222"/>
    <w:rsid w:val="00B34823"/>
    <w:rsid w:val="00B4168A"/>
    <w:rsid w:val="00B43ECE"/>
    <w:rsid w:val="00B4498D"/>
    <w:rsid w:val="00B46B55"/>
    <w:rsid w:val="00B47ECB"/>
    <w:rsid w:val="00B50192"/>
    <w:rsid w:val="00B52EDF"/>
    <w:rsid w:val="00B53E35"/>
    <w:rsid w:val="00B603CE"/>
    <w:rsid w:val="00B647E9"/>
    <w:rsid w:val="00B655F2"/>
    <w:rsid w:val="00B656E0"/>
    <w:rsid w:val="00B65C76"/>
    <w:rsid w:val="00B66540"/>
    <w:rsid w:val="00B727CE"/>
    <w:rsid w:val="00B905AF"/>
    <w:rsid w:val="00BA02BE"/>
    <w:rsid w:val="00BB200D"/>
    <w:rsid w:val="00BB2311"/>
    <w:rsid w:val="00BD73D6"/>
    <w:rsid w:val="00BE0B5C"/>
    <w:rsid w:val="00BE4508"/>
    <w:rsid w:val="00BF324D"/>
    <w:rsid w:val="00BF34D0"/>
    <w:rsid w:val="00C07ADD"/>
    <w:rsid w:val="00C11CBD"/>
    <w:rsid w:val="00C12E03"/>
    <w:rsid w:val="00C14124"/>
    <w:rsid w:val="00C16183"/>
    <w:rsid w:val="00C23C10"/>
    <w:rsid w:val="00C34E44"/>
    <w:rsid w:val="00C3526F"/>
    <w:rsid w:val="00C37B59"/>
    <w:rsid w:val="00C47315"/>
    <w:rsid w:val="00C522A1"/>
    <w:rsid w:val="00C63012"/>
    <w:rsid w:val="00C7086D"/>
    <w:rsid w:val="00C82D61"/>
    <w:rsid w:val="00C87B62"/>
    <w:rsid w:val="00C915A2"/>
    <w:rsid w:val="00C95656"/>
    <w:rsid w:val="00C979B0"/>
    <w:rsid w:val="00CB51E3"/>
    <w:rsid w:val="00CC1B56"/>
    <w:rsid w:val="00CC2D3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33397"/>
    <w:rsid w:val="00D5261C"/>
    <w:rsid w:val="00D57A76"/>
    <w:rsid w:val="00D607F0"/>
    <w:rsid w:val="00D62081"/>
    <w:rsid w:val="00D63E44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16DD"/>
    <w:rsid w:val="00DA5BC3"/>
    <w:rsid w:val="00DB2515"/>
    <w:rsid w:val="00DB338F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0775C"/>
    <w:rsid w:val="00E136C8"/>
    <w:rsid w:val="00E13F5C"/>
    <w:rsid w:val="00E214FC"/>
    <w:rsid w:val="00E228B9"/>
    <w:rsid w:val="00E24661"/>
    <w:rsid w:val="00E2733C"/>
    <w:rsid w:val="00E302A0"/>
    <w:rsid w:val="00E41171"/>
    <w:rsid w:val="00E41C32"/>
    <w:rsid w:val="00E5061B"/>
    <w:rsid w:val="00E53BF4"/>
    <w:rsid w:val="00E573E0"/>
    <w:rsid w:val="00E66695"/>
    <w:rsid w:val="00E70D4E"/>
    <w:rsid w:val="00E7340D"/>
    <w:rsid w:val="00E74098"/>
    <w:rsid w:val="00E80DEE"/>
    <w:rsid w:val="00E8361E"/>
    <w:rsid w:val="00E93377"/>
    <w:rsid w:val="00EA149B"/>
    <w:rsid w:val="00EB4AC8"/>
    <w:rsid w:val="00EB78A1"/>
    <w:rsid w:val="00EE553B"/>
    <w:rsid w:val="00EE7633"/>
    <w:rsid w:val="00F00ACC"/>
    <w:rsid w:val="00F223D3"/>
    <w:rsid w:val="00F27D79"/>
    <w:rsid w:val="00F462AE"/>
    <w:rsid w:val="00F47279"/>
    <w:rsid w:val="00F542D1"/>
    <w:rsid w:val="00F555BC"/>
    <w:rsid w:val="00F63D83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290D05EB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32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9915-9747-47E6-A289-D24899B2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128</cp:revision>
  <cp:lastPrinted>2024-01-18T12:51:00Z</cp:lastPrinted>
  <dcterms:created xsi:type="dcterms:W3CDTF">2023-06-07T16:15:00Z</dcterms:created>
  <dcterms:modified xsi:type="dcterms:W3CDTF">2024-12-06T15:36:00Z</dcterms:modified>
</cp:coreProperties>
</file>