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</w:t>
      </w:r>
      <w:r w:rsidR="008C6DCE">
        <w:rPr>
          <w:b/>
          <w:sz w:val="24"/>
          <w:szCs w:val="24"/>
        </w:rPr>
        <w:t>9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91448F" w:rsidRPr="0091448F" w:rsidRDefault="0091448F" w:rsidP="0091448F">
      <w:pPr>
        <w:spacing w:before="100" w:beforeAutospacing="1" w:after="100" w:afterAutospacing="1"/>
        <w:jc w:val="both"/>
        <w:rPr>
          <w:sz w:val="24"/>
          <w:szCs w:val="24"/>
        </w:rPr>
      </w:pPr>
      <w:r w:rsidRPr="0091448F">
        <w:rPr>
          <w:sz w:val="24"/>
          <w:szCs w:val="24"/>
        </w:rPr>
        <w:t xml:space="preserve">Aos vinte e quatro dias do mês de setembro do ano de dois mil e vinte e quatro, em sua sede, </w:t>
      </w:r>
      <w:proofErr w:type="spellStart"/>
      <w:r w:rsidRPr="0091448F">
        <w:rPr>
          <w:sz w:val="24"/>
          <w:szCs w:val="24"/>
        </w:rPr>
        <w:t>à</w:t>
      </w:r>
      <w:proofErr w:type="spellEnd"/>
      <w:r w:rsidRPr="0091448F">
        <w:rPr>
          <w:sz w:val="24"/>
          <w:szCs w:val="24"/>
        </w:rPr>
        <w:t xml:space="preserve"> Travessa das Flores, cinquenta e oito, centro, reuniram-se os membros do Conselho Fiscal para reunião ordinária. A Diretora-Executiva, Tânia Giacomin De Bortoli saudou a todos e apresentou o Relatório de Investimentos referente ao mês de agosto, onde a rentabilidade da carteira foi de um inteiro e cinco centésimos por cento, acumulando no ano seis inteiros e noventa e cinco centésimos por cento.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Na sequência, a diretora relatou os processos de compras em andamento, sendo eles: contratação de junta médica para perícias e avaliações, certificação institucional do pró-gestão e certificação profissional para membros do comitê, gestor e conselheiros administrativo e fiscal.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Também foram relatadas dificuldades na produção da cartilha de Previdência com a empresa responsável pela confecção, sug</w:t>
      </w:r>
      <w:bookmarkStart w:id="0" w:name="_GoBack"/>
      <w:bookmarkEnd w:id="0"/>
      <w:r w:rsidRPr="0091448F">
        <w:rPr>
          <w:sz w:val="24"/>
          <w:szCs w:val="24"/>
        </w:rPr>
        <w:t>erindo que aguardemos possíveis atualizações da legislação sobre o tema. Além disso, informou o interesse em realizar uma palestra sobre os benefícios previdenciários e suas respectivas regras.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A diretora mencionou que aguarda informações do Executivo sobre as comemorações do Dia do Servidor Público e sobre o andamento da auditoria conduzida pelo Ministério da Previdência Social. Relembrou também a capacitação que será realizada para que os servidores possam obter a certificação.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Após a avaliação, os conselheiros deliberaram e aprovaram o relatório e as demandas apresentadas.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Nada mais havendo a tratar, deu-se por encerrada a reunião, da qual foi lavrada esta ata, que segue assinada pelos presentes</w:t>
      </w: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3938C5" w:rsidRDefault="003938C5" w:rsidP="004A1357">
      <w:pPr>
        <w:jc w:val="both"/>
        <w:rPr>
          <w:sz w:val="24"/>
          <w:szCs w:val="24"/>
        </w:rPr>
      </w:pPr>
    </w:p>
    <w:p w:rsidR="005F4499" w:rsidRDefault="005F4499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562615" w:rsidRDefault="00832B6C" w:rsidP="00832B6C">
      <w:pPr>
        <w:jc w:val="center"/>
      </w:pPr>
      <w:r w:rsidRPr="00562615">
        <w:t>Diretora-Executiva do IPRESVEL e</w:t>
      </w:r>
    </w:p>
    <w:p w:rsidR="00832B6C" w:rsidRPr="00562615" w:rsidRDefault="00832B6C" w:rsidP="00832B6C">
      <w:pPr>
        <w:jc w:val="center"/>
      </w:pPr>
      <w:r w:rsidRPr="00562615">
        <w:t>Membro do Comitê de Investimentos</w:t>
      </w:r>
    </w:p>
    <w:p w:rsidR="004D74F4" w:rsidRPr="00562615" w:rsidRDefault="004D74F4" w:rsidP="004D74F4">
      <w:pPr>
        <w:jc w:val="center"/>
      </w:pPr>
      <w:r w:rsidRPr="00562615">
        <w:rPr>
          <w:rFonts w:ascii="Times" w:eastAsiaTheme="minorHAnsi" w:hAnsi="Times" w:cs="Times"/>
          <w:lang w:eastAsia="en-US"/>
        </w:rPr>
        <w:t>CP RPPS DIRIG I</w:t>
      </w:r>
    </w:p>
    <w:p w:rsidR="004D74F4" w:rsidRPr="00562615" w:rsidRDefault="004D74F4" w:rsidP="004D74F4">
      <w:pPr>
        <w:jc w:val="center"/>
      </w:pPr>
      <w:r w:rsidRPr="00562615">
        <w:rPr>
          <w:rFonts w:ascii="Times" w:eastAsiaTheme="minorHAnsi" w:hAnsi="Times" w:cs="Times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562615">
        <w:t>ANBIMA CPA 20</w:t>
      </w: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A1CCB" w:rsidRDefault="008A1CCB" w:rsidP="00832B6C">
      <w:pPr>
        <w:jc w:val="center"/>
        <w:rPr>
          <w:sz w:val="24"/>
          <w:szCs w:val="24"/>
        </w:rPr>
      </w:pPr>
    </w:p>
    <w:p w:rsidR="00562615" w:rsidRPr="00903B3D" w:rsidRDefault="00562615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C6F73"/>
    <w:rsid w:val="000D7D06"/>
    <w:rsid w:val="000E3BA9"/>
    <w:rsid w:val="0010193B"/>
    <w:rsid w:val="00104BDF"/>
    <w:rsid w:val="001119B2"/>
    <w:rsid w:val="00113A8E"/>
    <w:rsid w:val="00113F48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4F198C"/>
    <w:rsid w:val="005143A1"/>
    <w:rsid w:val="00522112"/>
    <w:rsid w:val="00523BC4"/>
    <w:rsid w:val="00532663"/>
    <w:rsid w:val="005407D5"/>
    <w:rsid w:val="00542F9B"/>
    <w:rsid w:val="005542E4"/>
    <w:rsid w:val="005559EE"/>
    <w:rsid w:val="00562615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4499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38E1"/>
    <w:rsid w:val="006966C9"/>
    <w:rsid w:val="006979D1"/>
    <w:rsid w:val="006A1703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C6DCE"/>
    <w:rsid w:val="008E19A9"/>
    <w:rsid w:val="008F2301"/>
    <w:rsid w:val="008F7B29"/>
    <w:rsid w:val="0090356B"/>
    <w:rsid w:val="0091448F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83CB2"/>
    <w:rsid w:val="009863B1"/>
    <w:rsid w:val="009A275F"/>
    <w:rsid w:val="009A5757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D1BA9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453B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05F1C88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105C-A140-4193-811F-7E0D398D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54</cp:revision>
  <cp:lastPrinted>2023-10-26T11:54:00Z</cp:lastPrinted>
  <dcterms:created xsi:type="dcterms:W3CDTF">2023-06-20T18:01:00Z</dcterms:created>
  <dcterms:modified xsi:type="dcterms:W3CDTF">2024-10-24T18:30:00Z</dcterms:modified>
</cp:coreProperties>
</file>